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Zadanie </w:t>
      </w:r>
      <w:r w:rsidR="00822913">
        <w:rPr>
          <w:b/>
          <w:bCs/>
          <w:sz w:val="28"/>
          <w:szCs w:val="28"/>
          <w:lang w:val="pl-PL"/>
        </w:rPr>
        <w:t>1</w:t>
      </w:r>
      <w:r w:rsidR="00500544">
        <w:rPr>
          <w:b/>
          <w:bCs/>
          <w:sz w:val="28"/>
          <w:szCs w:val="28"/>
          <w:lang w:val="pl-PL"/>
        </w:rPr>
        <w:t>_1</w:t>
      </w:r>
      <w:r>
        <w:rPr>
          <w:b/>
          <w:bCs/>
          <w:sz w:val="28"/>
          <w:szCs w:val="28"/>
          <w:lang w:val="pl-PL"/>
        </w:rPr>
        <w:t xml:space="preserve"> - Monitor komputerowy – (stawka VAT 0%)</w:t>
      </w:r>
      <w:r w:rsidR="007172F4">
        <w:rPr>
          <w:b/>
          <w:bCs/>
          <w:sz w:val="28"/>
          <w:szCs w:val="28"/>
          <w:lang w:val="pl-PL"/>
        </w:rPr>
        <w:t xml:space="preserve"> – 60 szt.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Parametry Monitora –minimum 23,8’’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</w:t>
      </w:r>
    </w:p>
    <w:p w:rsidR="004E3C21" w:rsidRDefault="004E3C21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tbl>
      <w:tblPr>
        <w:tblW w:w="103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986"/>
        <w:gridCol w:w="5815"/>
        <w:gridCol w:w="1843"/>
      </w:tblGrid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Style w:val="StylaciskiTimesNewRoman10pt"/>
                <w:rFonts w:ascii="Calibri Light" w:hAnsi="Calibri Light" w:cs="Calibri Light"/>
                <w:sz w:val="24"/>
                <w:szCs w:val="24"/>
              </w:rPr>
            </w:pPr>
            <w:r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Sposób określenia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Część wypełniana przez Dostawcę</w:t>
            </w: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Panoramiczny, AMVA, Led, matowy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FullHD 1920x1080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Maksimum 4 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178/178 -  poziomo/pionowo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250cd/m2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before="240"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,Stereo wbudowane , minimum 2x2W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Wyświetlane kolory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16,7 mln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Interfejsy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Minimum 1 x 15-pin D-Sub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DP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HDMI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Wyjście na słuchawki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HDCP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Maksimum 6kg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100x100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3000:1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Szerokośc Maksimum 560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Regulacja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Katy poczylenia w zakresie min 2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st w górę i 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 w dół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 stopy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Pivot 90st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Regulacja wyskości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Redukcja niebieskigo światła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Kolor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czarny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Pr="00822913" w:rsidRDefault="004E3C21" w:rsidP="00F54230">
            <w:pPr>
              <w:spacing w:after="0" w:line="240" w:lineRule="auto"/>
              <w:rPr>
                <w:b/>
              </w:rPr>
            </w:pPr>
            <w:r w:rsidRPr="00822913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Kable:  zasilający, HDMI, </w:t>
            </w:r>
            <w:r w:rsidR="00F54230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USB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 lata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</w:tbl>
    <w:p w:rsidR="004E3C21" w:rsidRDefault="004E3C21" w:rsidP="004E3C21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pl-PL"/>
        </w:rPr>
      </w:pPr>
      <w:bookmarkStart w:id="0" w:name="_GoBack"/>
      <w:bookmarkEnd w:id="0"/>
    </w:p>
    <w:p w:rsidR="00004DB8" w:rsidRDefault="00004DB8"/>
    <w:sectPr w:rsidR="00004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C21"/>
    <w:rsid w:val="00004DB8"/>
    <w:rsid w:val="0019748A"/>
    <w:rsid w:val="004A1A8F"/>
    <w:rsid w:val="004E3C21"/>
    <w:rsid w:val="00500544"/>
    <w:rsid w:val="007172F4"/>
    <w:rsid w:val="00822913"/>
    <w:rsid w:val="009F7A6E"/>
    <w:rsid w:val="00A6340D"/>
    <w:rsid w:val="00F5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BC76"/>
  <w15:chartTrackingRefBased/>
  <w15:docId w15:val="{93CDA972-03F4-4F0D-BCEB-DC0A74A5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3C21"/>
    <w:pPr>
      <w:spacing w:line="256" w:lineRule="auto"/>
    </w:pPr>
    <w:rPr>
      <w:rFonts w:ascii="Calibri" w:eastAsia="Times New Roman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aciskiTimesNewRoman10pt">
    <w:name w:val="Styl (Łaciński) Times New Roman 10 pt"/>
    <w:uiPriority w:val="99"/>
    <w:rsid w:val="004E3C21"/>
    <w:rPr>
      <w:rFonts w:ascii="Times New Roman" w:hAnsi="Times New Roman" w:cs="Times New Roman" w:hint="default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145</Words>
  <Characters>873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Aparaty</cp:lastModifiedBy>
  <cp:revision>10</cp:revision>
  <dcterms:created xsi:type="dcterms:W3CDTF">2019-04-16T10:43:00Z</dcterms:created>
  <dcterms:modified xsi:type="dcterms:W3CDTF">2022-02-02T10:22:00Z</dcterms:modified>
</cp:coreProperties>
</file>